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BCBC" w14:textId="7ECFA30D" w:rsidR="008A700C" w:rsidRPr="00874675" w:rsidRDefault="00874675" w:rsidP="00874675">
      <w:pPr>
        <w:jc w:val="center"/>
        <w:rPr>
          <w:b/>
          <w:bCs/>
        </w:rPr>
      </w:pPr>
      <w:r w:rsidRPr="00874675">
        <w:rPr>
          <w:b/>
          <w:bCs/>
        </w:rPr>
        <w:t xml:space="preserve">DRAFT </w:t>
      </w:r>
      <w:r>
        <w:rPr>
          <w:b/>
          <w:bCs/>
        </w:rPr>
        <w:t xml:space="preserve">CONFERENCE </w:t>
      </w:r>
      <w:r w:rsidRPr="00874675">
        <w:rPr>
          <w:b/>
          <w:bCs/>
        </w:rPr>
        <w:t>AGENDA</w:t>
      </w:r>
    </w:p>
    <w:p w14:paraId="0D089030" w14:textId="0CA992F0" w:rsidR="00874675" w:rsidRDefault="00874675" w:rsidP="00874675">
      <w:pPr>
        <w:jc w:val="center"/>
        <w:rPr>
          <w:i/>
          <w:iCs/>
        </w:rPr>
      </w:pPr>
      <w:r>
        <w:rPr>
          <w:i/>
          <w:iCs/>
        </w:rPr>
        <w:t>Schedule may change slightly from what is included here</w:t>
      </w:r>
    </w:p>
    <w:p w14:paraId="34A483FF" w14:textId="2668999E" w:rsidR="00874675" w:rsidRDefault="00874675" w:rsidP="00874675">
      <w:pPr>
        <w:jc w:val="center"/>
        <w:rPr>
          <w:i/>
          <w:iCs/>
        </w:rPr>
      </w:pPr>
    </w:p>
    <w:p w14:paraId="5B81C9DF" w14:textId="77777777" w:rsidR="00874675" w:rsidRDefault="00874675" w:rsidP="0087467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19"/>
        <w:gridCol w:w="2298"/>
        <w:gridCol w:w="2298"/>
      </w:tblGrid>
      <w:tr w:rsidR="00874675" w14:paraId="7F004C95" w14:textId="0CBD41EE" w:rsidTr="000353D8">
        <w:trPr>
          <w:trHeight w:val="720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5396EEF3" w14:textId="49F266E1" w:rsidR="00874675" w:rsidRDefault="00874675" w:rsidP="00447195">
            <w:r>
              <w:t>April 18</w:t>
            </w:r>
            <w:r>
              <w:t>, 2023   8:00 am – 5:</w:t>
            </w:r>
            <w:r>
              <w:t>30</w:t>
            </w:r>
            <w:r>
              <w:t xml:space="preserve"> pm</w:t>
            </w:r>
          </w:p>
        </w:tc>
      </w:tr>
      <w:tr w:rsidR="00874675" w14:paraId="36AECB92" w14:textId="6059AF8D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4986E5FE" w14:textId="77777777" w:rsidR="00874675" w:rsidRDefault="00874675" w:rsidP="00447195">
            <w:r>
              <w:t>8:00 am – 9:00 am</w:t>
            </w:r>
          </w:p>
        </w:tc>
        <w:tc>
          <w:tcPr>
            <w:tcW w:w="7015" w:type="dxa"/>
            <w:gridSpan w:val="3"/>
          </w:tcPr>
          <w:p w14:paraId="6BB094CE" w14:textId="638CCA41" w:rsidR="00874675" w:rsidRPr="00874675" w:rsidRDefault="00874675" w:rsidP="00447195">
            <w:pPr>
              <w:rPr>
                <w:i/>
                <w:iCs/>
              </w:rPr>
            </w:pPr>
            <w:r>
              <w:t>Check In and Continental Breakfast</w:t>
            </w:r>
            <w:r>
              <w:t xml:space="preserve"> </w:t>
            </w:r>
            <w:r>
              <w:rPr>
                <w:i/>
                <w:iCs/>
              </w:rPr>
              <w:t>(provided)</w:t>
            </w:r>
          </w:p>
        </w:tc>
      </w:tr>
      <w:tr w:rsidR="00874675" w14:paraId="760DA5F9" w14:textId="704981D8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6AC4832B" w14:textId="0D62476E" w:rsidR="00874675" w:rsidRDefault="00874675" w:rsidP="00447195">
            <w:r>
              <w:t xml:space="preserve">9:00 am – </w:t>
            </w:r>
            <w:r>
              <w:t>10:</w:t>
            </w:r>
            <w:r>
              <w:t>15 am</w:t>
            </w:r>
          </w:p>
        </w:tc>
        <w:tc>
          <w:tcPr>
            <w:tcW w:w="7015" w:type="dxa"/>
            <w:gridSpan w:val="3"/>
          </w:tcPr>
          <w:p w14:paraId="4F072198" w14:textId="0583A0F2" w:rsidR="00874675" w:rsidRDefault="00874675" w:rsidP="00447195">
            <w:r>
              <w:t>Welcome to the Conference and Opening Plenary</w:t>
            </w:r>
          </w:p>
        </w:tc>
      </w:tr>
      <w:tr w:rsidR="00874675" w14:paraId="08386EB5" w14:textId="5FA0B43C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04A53E24" w14:textId="1F3DFB06" w:rsidR="00874675" w:rsidRDefault="00874675" w:rsidP="00447195">
            <w:r>
              <w:t>10</w:t>
            </w:r>
            <w:r>
              <w:t>:15 am – 10:</w:t>
            </w:r>
            <w:r>
              <w:t>30</w:t>
            </w:r>
            <w:r>
              <w:t xml:space="preserve"> am</w:t>
            </w:r>
          </w:p>
        </w:tc>
        <w:tc>
          <w:tcPr>
            <w:tcW w:w="7015" w:type="dxa"/>
            <w:gridSpan w:val="3"/>
          </w:tcPr>
          <w:p w14:paraId="332F50D7" w14:textId="7EAB979F" w:rsidR="00874675" w:rsidRDefault="00874675" w:rsidP="00447195">
            <w:r>
              <w:t>Break</w:t>
            </w:r>
          </w:p>
        </w:tc>
      </w:tr>
      <w:tr w:rsidR="00874675" w14:paraId="45A991DC" w14:textId="393D294A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77FBD25E" w14:textId="07C78D8D" w:rsidR="00874675" w:rsidRDefault="00874675" w:rsidP="00447195">
            <w:r>
              <w:t>10:30</w:t>
            </w:r>
            <w:r>
              <w:t xml:space="preserve"> am – 1</w:t>
            </w:r>
            <w:r>
              <w:t>1</w:t>
            </w:r>
            <w:r>
              <w:t>:</w:t>
            </w:r>
            <w:r>
              <w:t>45</w:t>
            </w:r>
            <w:r>
              <w:t xml:space="preserve"> am</w:t>
            </w:r>
          </w:p>
        </w:tc>
        <w:tc>
          <w:tcPr>
            <w:tcW w:w="2419" w:type="dxa"/>
          </w:tcPr>
          <w:p w14:paraId="12C25E55" w14:textId="7FE7CCE5" w:rsidR="00874675" w:rsidRDefault="00874675" w:rsidP="00447195">
            <w:r w:rsidRPr="00874675">
              <w:t>RV There Yet? A Roadmap to Diversity, Equity, and Inclusion Implementation</w:t>
            </w:r>
          </w:p>
        </w:tc>
        <w:tc>
          <w:tcPr>
            <w:tcW w:w="2298" w:type="dxa"/>
          </w:tcPr>
          <w:p w14:paraId="2EF2228B" w14:textId="68FF52EE" w:rsidR="00874675" w:rsidRDefault="00874675" w:rsidP="00447195">
            <w:r w:rsidRPr="00874675">
              <w:t xml:space="preserve">How and Why Hackers Hack and How </w:t>
            </w:r>
            <w:proofErr w:type="gramStart"/>
            <w:r w:rsidRPr="00874675">
              <w:t>To</w:t>
            </w:r>
            <w:proofErr w:type="gramEnd"/>
            <w:r w:rsidRPr="00874675">
              <w:t xml:space="preserve"> Best Defend</w:t>
            </w:r>
          </w:p>
        </w:tc>
        <w:tc>
          <w:tcPr>
            <w:tcW w:w="2298" w:type="dxa"/>
          </w:tcPr>
          <w:p w14:paraId="7A65C5E9" w14:textId="1C2F169A" w:rsidR="00874675" w:rsidRDefault="00874675" w:rsidP="00447195">
            <w:r>
              <w:t>Best Practices in New Employee Onboarding</w:t>
            </w:r>
          </w:p>
        </w:tc>
      </w:tr>
      <w:tr w:rsidR="00874675" w14:paraId="1B127737" w14:textId="2D66672B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154D7A7E" w14:textId="64AD6838" w:rsidR="00874675" w:rsidRDefault="00874675" w:rsidP="00447195">
            <w:r>
              <w:t>1</w:t>
            </w:r>
            <w:r>
              <w:t>1</w:t>
            </w:r>
            <w:r>
              <w:t>:</w:t>
            </w:r>
            <w:r>
              <w:t>45</w:t>
            </w:r>
            <w:r>
              <w:t xml:space="preserve"> am – 1:</w:t>
            </w:r>
            <w:r>
              <w:t>1</w:t>
            </w:r>
            <w:r>
              <w:t xml:space="preserve">5 </w:t>
            </w:r>
            <w:r>
              <w:t>p</w:t>
            </w:r>
            <w:r>
              <w:t>m</w:t>
            </w:r>
          </w:p>
        </w:tc>
        <w:tc>
          <w:tcPr>
            <w:tcW w:w="7015" w:type="dxa"/>
            <w:gridSpan w:val="3"/>
          </w:tcPr>
          <w:p w14:paraId="4C90A946" w14:textId="5EF4DA05" w:rsidR="00874675" w:rsidRPr="00874675" w:rsidRDefault="00874675" w:rsidP="00447195">
            <w:pPr>
              <w:rPr>
                <w:i/>
                <w:iCs/>
              </w:rPr>
            </w:pPr>
            <w:r>
              <w:t xml:space="preserve">Lunch </w:t>
            </w:r>
            <w:r>
              <w:rPr>
                <w:i/>
                <w:iCs/>
              </w:rPr>
              <w:t>(provided)</w:t>
            </w:r>
          </w:p>
        </w:tc>
      </w:tr>
      <w:tr w:rsidR="00874675" w14:paraId="0F13107D" w14:textId="64BAB54C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2E7431DA" w14:textId="417BCF0C" w:rsidR="00874675" w:rsidRDefault="00874675" w:rsidP="00447195">
            <w:r>
              <w:t>1:</w:t>
            </w:r>
            <w:r>
              <w:t>1</w:t>
            </w:r>
            <w:r>
              <w:t xml:space="preserve">5 </w:t>
            </w:r>
            <w:r>
              <w:t>p</w:t>
            </w:r>
            <w:r>
              <w:t xml:space="preserve">m – </w:t>
            </w:r>
            <w:r>
              <w:t>2</w:t>
            </w:r>
            <w:r>
              <w:t>:</w:t>
            </w:r>
            <w:r>
              <w:t>30</w:t>
            </w:r>
            <w:r>
              <w:t xml:space="preserve"> pm</w:t>
            </w:r>
          </w:p>
        </w:tc>
        <w:tc>
          <w:tcPr>
            <w:tcW w:w="2419" w:type="dxa"/>
          </w:tcPr>
          <w:p w14:paraId="0BF69DDE" w14:textId="1523D76B" w:rsidR="00874675" w:rsidRPr="00D06AFD" w:rsidRDefault="00874675" w:rsidP="00447195">
            <w:pPr>
              <w:rPr>
                <w:i/>
                <w:iCs/>
              </w:rPr>
            </w:pPr>
            <w:r>
              <w:t>Effective Strategies for Working with Consultants</w:t>
            </w:r>
          </w:p>
        </w:tc>
        <w:tc>
          <w:tcPr>
            <w:tcW w:w="2298" w:type="dxa"/>
          </w:tcPr>
          <w:p w14:paraId="4CAF8461" w14:textId="4FD37BF2" w:rsidR="00874675" w:rsidRDefault="00874675" w:rsidP="00447195">
            <w:r w:rsidRPr="00874675">
              <w:t xml:space="preserve">Understanding Cybersecurity Insurance Like </w:t>
            </w:r>
            <w:proofErr w:type="gramStart"/>
            <w:r w:rsidRPr="00874675">
              <w:t>a</w:t>
            </w:r>
            <w:proofErr w:type="gramEnd"/>
            <w:r w:rsidRPr="00874675">
              <w:t xml:space="preserve"> Pro</w:t>
            </w:r>
          </w:p>
        </w:tc>
        <w:tc>
          <w:tcPr>
            <w:tcW w:w="2298" w:type="dxa"/>
          </w:tcPr>
          <w:p w14:paraId="69CA20C3" w14:textId="5056FFC1" w:rsidR="00874675" w:rsidRDefault="00874675" w:rsidP="00447195">
            <w:r>
              <w:t>Essential Practices of Cohesive Teams</w:t>
            </w:r>
          </w:p>
        </w:tc>
      </w:tr>
      <w:tr w:rsidR="00874675" w14:paraId="0BE97ACC" w14:textId="0A57D839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696C3FC8" w14:textId="575C65F0" w:rsidR="00874675" w:rsidRDefault="00874675" w:rsidP="00447195">
            <w:r>
              <w:t>2</w:t>
            </w:r>
            <w:r>
              <w:t>:</w:t>
            </w:r>
            <w:r>
              <w:t>30</w:t>
            </w:r>
            <w:r>
              <w:t xml:space="preserve"> pm – 2:</w:t>
            </w:r>
            <w:r>
              <w:t>4</w:t>
            </w:r>
            <w:r>
              <w:t>5 pm</w:t>
            </w:r>
          </w:p>
        </w:tc>
        <w:tc>
          <w:tcPr>
            <w:tcW w:w="7015" w:type="dxa"/>
            <w:gridSpan w:val="3"/>
          </w:tcPr>
          <w:p w14:paraId="670EAE17" w14:textId="1875545C" w:rsidR="00874675" w:rsidRDefault="00874675" w:rsidP="00447195">
            <w:r>
              <w:t>Break</w:t>
            </w:r>
          </w:p>
        </w:tc>
      </w:tr>
      <w:tr w:rsidR="00874675" w14:paraId="291C6DED" w14:textId="393988B7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1718908B" w14:textId="011C0814" w:rsidR="00874675" w:rsidRDefault="00874675" w:rsidP="00447195">
            <w:r>
              <w:t>2:</w:t>
            </w:r>
            <w:r>
              <w:t>4</w:t>
            </w:r>
            <w:r>
              <w:t xml:space="preserve">5 pm – </w:t>
            </w:r>
            <w:r>
              <w:t>4</w:t>
            </w:r>
            <w:r>
              <w:t>:</w:t>
            </w:r>
            <w:r>
              <w:t>0</w:t>
            </w:r>
            <w:r>
              <w:t>0 pm</w:t>
            </w:r>
          </w:p>
        </w:tc>
        <w:tc>
          <w:tcPr>
            <w:tcW w:w="2419" w:type="dxa"/>
          </w:tcPr>
          <w:p w14:paraId="246DF353" w14:textId="6DA1B2FC" w:rsidR="00874675" w:rsidRDefault="00874675" w:rsidP="00447195">
            <w:r>
              <w:t>The Leadership Roles of Office Managers and Executive Assistants</w:t>
            </w:r>
          </w:p>
        </w:tc>
        <w:tc>
          <w:tcPr>
            <w:tcW w:w="2298" w:type="dxa"/>
          </w:tcPr>
          <w:p w14:paraId="50BDFABB" w14:textId="122BB1DA" w:rsidR="00874675" w:rsidRDefault="00874675" w:rsidP="00447195">
            <w:r>
              <w:t>Using Your Case Management System Effectively</w:t>
            </w:r>
          </w:p>
        </w:tc>
        <w:tc>
          <w:tcPr>
            <w:tcW w:w="2298" w:type="dxa"/>
          </w:tcPr>
          <w:p w14:paraId="6F3E9E95" w14:textId="5565A4E1" w:rsidR="00874675" w:rsidRDefault="00874675" w:rsidP="00447195">
            <w:r>
              <w:t>Influential Leadership: Developing Skills to Leverage Your Leadership Style</w:t>
            </w:r>
          </w:p>
        </w:tc>
      </w:tr>
      <w:tr w:rsidR="00874675" w14:paraId="56D9E1AA" w14:textId="5056AC9E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42B1EE78" w14:textId="50DF3658" w:rsidR="00874675" w:rsidRDefault="00874675" w:rsidP="00447195">
            <w:r>
              <w:t>4</w:t>
            </w:r>
            <w:r>
              <w:t>:</w:t>
            </w:r>
            <w:r>
              <w:t>0</w:t>
            </w:r>
            <w:r>
              <w:t xml:space="preserve">0 pm – </w:t>
            </w:r>
            <w:r>
              <w:t>4</w:t>
            </w:r>
            <w:r>
              <w:t>:</w:t>
            </w:r>
            <w:r>
              <w:t>1</w:t>
            </w:r>
            <w:r>
              <w:t>5 pm</w:t>
            </w:r>
          </w:p>
        </w:tc>
        <w:tc>
          <w:tcPr>
            <w:tcW w:w="7015" w:type="dxa"/>
            <w:gridSpan w:val="3"/>
          </w:tcPr>
          <w:p w14:paraId="28291838" w14:textId="24E6F0B1" w:rsidR="00874675" w:rsidRDefault="00874675" w:rsidP="00447195">
            <w:r>
              <w:t xml:space="preserve">Break </w:t>
            </w:r>
          </w:p>
        </w:tc>
      </w:tr>
      <w:tr w:rsidR="00874675" w14:paraId="1F7248EB" w14:textId="4B92E89F" w:rsidTr="0087467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7FB3275F" w14:textId="7CA04ADC" w:rsidR="00874675" w:rsidRDefault="00874675" w:rsidP="00447195">
            <w:r>
              <w:t>4</w:t>
            </w:r>
            <w:r>
              <w:t>:</w:t>
            </w:r>
            <w:r>
              <w:t>1</w:t>
            </w:r>
            <w:r>
              <w:t xml:space="preserve">5 pm – </w:t>
            </w:r>
            <w:r>
              <w:t>5</w:t>
            </w:r>
            <w:r>
              <w:t>:30 pm</w:t>
            </w:r>
          </w:p>
        </w:tc>
        <w:tc>
          <w:tcPr>
            <w:tcW w:w="2419" w:type="dxa"/>
          </w:tcPr>
          <w:p w14:paraId="16FA67F1" w14:textId="41915935" w:rsidR="00874675" w:rsidRDefault="00874675" w:rsidP="00447195">
            <w:r>
              <w:t>Federal, State, and Private Grant Management for the Management Team</w:t>
            </w:r>
          </w:p>
        </w:tc>
        <w:tc>
          <w:tcPr>
            <w:tcW w:w="2298" w:type="dxa"/>
          </w:tcPr>
          <w:p w14:paraId="523B4EA9" w14:textId="2AC987B7" w:rsidR="00874675" w:rsidRDefault="00874675" w:rsidP="00447195">
            <w:r>
              <w:t>How to Make Sense of the Current Technology Landscape</w:t>
            </w:r>
          </w:p>
        </w:tc>
        <w:tc>
          <w:tcPr>
            <w:tcW w:w="2298" w:type="dxa"/>
          </w:tcPr>
          <w:p w14:paraId="5DF2F227" w14:textId="2157AD26" w:rsidR="00874675" w:rsidRDefault="00874675" w:rsidP="00447195">
            <w:r>
              <w:t>Implementing an Organizational Wellness Program</w:t>
            </w:r>
          </w:p>
        </w:tc>
      </w:tr>
    </w:tbl>
    <w:p w14:paraId="75C814F5" w14:textId="77777777" w:rsidR="00874675" w:rsidRDefault="00874675" w:rsidP="00874675">
      <w:pPr>
        <w:jc w:val="center"/>
      </w:pPr>
    </w:p>
    <w:p w14:paraId="15DA086C" w14:textId="2A931A87" w:rsidR="00874675" w:rsidRDefault="00874675" w:rsidP="00874675"/>
    <w:p w14:paraId="686D7905" w14:textId="4AC895B3" w:rsidR="00874675" w:rsidRDefault="00874675" w:rsidP="00874675"/>
    <w:p w14:paraId="0C23C88D" w14:textId="53D17880" w:rsidR="00874675" w:rsidRDefault="00874675" w:rsidP="00874675"/>
    <w:p w14:paraId="2608B7F1" w14:textId="3785728A" w:rsidR="00874675" w:rsidRDefault="00874675" w:rsidP="00874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19"/>
        <w:gridCol w:w="2298"/>
        <w:gridCol w:w="2298"/>
      </w:tblGrid>
      <w:tr w:rsidR="00874675" w14:paraId="2C2B37F6" w14:textId="77777777" w:rsidTr="00447195">
        <w:trPr>
          <w:trHeight w:val="720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1C38052C" w14:textId="4CE77B5B" w:rsidR="00874675" w:rsidRDefault="00874675" w:rsidP="00447195">
            <w:r>
              <w:t>April 1</w:t>
            </w:r>
            <w:r>
              <w:t>9</w:t>
            </w:r>
            <w:r>
              <w:t>, 2023   8:00 am – 5:30 pm</w:t>
            </w:r>
          </w:p>
        </w:tc>
      </w:tr>
      <w:tr w:rsidR="00874675" w14:paraId="18E9F453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110E9D14" w14:textId="77777777" w:rsidR="00874675" w:rsidRDefault="00874675" w:rsidP="00447195">
            <w:r>
              <w:t>8:00 am – 9:00 am</w:t>
            </w:r>
          </w:p>
        </w:tc>
        <w:tc>
          <w:tcPr>
            <w:tcW w:w="7015" w:type="dxa"/>
            <w:gridSpan w:val="3"/>
          </w:tcPr>
          <w:p w14:paraId="78ACD164" w14:textId="0D95BF88" w:rsidR="00874675" w:rsidRPr="00874675" w:rsidRDefault="00874675" w:rsidP="00447195">
            <w:r>
              <w:t xml:space="preserve">Continental Breakfast </w:t>
            </w:r>
            <w:r>
              <w:rPr>
                <w:i/>
                <w:iCs/>
              </w:rPr>
              <w:t>(provided)</w:t>
            </w:r>
          </w:p>
        </w:tc>
      </w:tr>
      <w:tr w:rsidR="00874675" w14:paraId="357C9259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624EC587" w14:textId="77777777" w:rsidR="00874675" w:rsidRDefault="00874675" w:rsidP="00447195">
            <w:r>
              <w:t>9:00 am – 10:15 am</w:t>
            </w:r>
          </w:p>
        </w:tc>
        <w:tc>
          <w:tcPr>
            <w:tcW w:w="7015" w:type="dxa"/>
            <w:gridSpan w:val="3"/>
          </w:tcPr>
          <w:p w14:paraId="02FCC0C9" w14:textId="61973088" w:rsidR="00874675" w:rsidRDefault="00874675" w:rsidP="00447195">
            <w:r>
              <w:t>Listserv Live – Hot Topics in Legal Aid Administration</w:t>
            </w:r>
          </w:p>
        </w:tc>
      </w:tr>
      <w:tr w:rsidR="00874675" w14:paraId="639627F8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07072413" w14:textId="77777777" w:rsidR="00874675" w:rsidRDefault="00874675" w:rsidP="00447195">
            <w:r>
              <w:t>10:15 am – 10:30 am</w:t>
            </w:r>
          </w:p>
        </w:tc>
        <w:tc>
          <w:tcPr>
            <w:tcW w:w="7015" w:type="dxa"/>
            <w:gridSpan w:val="3"/>
          </w:tcPr>
          <w:p w14:paraId="37FF98D0" w14:textId="77777777" w:rsidR="00874675" w:rsidRDefault="00874675" w:rsidP="00447195">
            <w:r>
              <w:t>Break</w:t>
            </w:r>
          </w:p>
        </w:tc>
      </w:tr>
      <w:tr w:rsidR="00874675" w14:paraId="654DB21E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12884F15" w14:textId="77777777" w:rsidR="00874675" w:rsidRDefault="00874675" w:rsidP="00447195">
            <w:r>
              <w:t>10:30 am – 11:45 am</w:t>
            </w:r>
          </w:p>
        </w:tc>
        <w:tc>
          <w:tcPr>
            <w:tcW w:w="2419" w:type="dxa"/>
          </w:tcPr>
          <w:p w14:paraId="124E8105" w14:textId="5C3B96FF" w:rsidR="00874675" w:rsidRDefault="00874675" w:rsidP="00447195">
            <w:r w:rsidRPr="00874675">
              <w:t>Strategic Planning/Strategic Thinking: Using the Strategic Planning Process to Promote Transformation</w:t>
            </w:r>
          </w:p>
        </w:tc>
        <w:tc>
          <w:tcPr>
            <w:tcW w:w="2298" w:type="dxa"/>
          </w:tcPr>
          <w:p w14:paraId="68B84C9E" w14:textId="3A0129EA" w:rsidR="00874675" w:rsidRDefault="00874675" w:rsidP="00447195">
            <w:r>
              <w:t>Roundtable Discussion: Effective Use of Physical Space for a Hybrid Workplace</w:t>
            </w:r>
          </w:p>
        </w:tc>
        <w:tc>
          <w:tcPr>
            <w:tcW w:w="2298" w:type="dxa"/>
          </w:tcPr>
          <w:p w14:paraId="01604542" w14:textId="4FF2602D" w:rsidR="00874675" w:rsidRDefault="00874675" w:rsidP="00447195">
            <w:r>
              <w:t>A Trauma-Informed Approach to Difficult Conversations</w:t>
            </w:r>
          </w:p>
        </w:tc>
      </w:tr>
      <w:tr w:rsidR="00874675" w14:paraId="6F145C4F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70B70B21" w14:textId="77777777" w:rsidR="00874675" w:rsidRDefault="00874675" w:rsidP="00447195">
            <w:r>
              <w:t>11:45 am – 1:15 pm</w:t>
            </w:r>
          </w:p>
        </w:tc>
        <w:tc>
          <w:tcPr>
            <w:tcW w:w="7015" w:type="dxa"/>
            <w:gridSpan w:val="3"/>
          </w:tcPr>
          <w:p w14:paraId="3932DB50" w14:textId="276805D1" w:rsidR="00874675" w:rsidRPr="00874675" w:rsidRDefault="00874675" w:rsidP="00447195">
            <w:pPr>
              <w:rPr>
                <w:i/>
                <w:iCs/>
              </w:rPr>
            </w:pPr>
            <w:r>
              <w:t xml:space="preserve">Lunch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</w:rPr>
              <w:t>on your own</w:t>
            </w:r>
            <w:r>
              <w:rPr>
                <w:i/>
                <w:iCs/>
              </w:rPr>
              <w:t>)</w:t>
            </w:r>
          </w:p>
        </w:tc>
      </w:tr>
      <w:tr w:rsidR="00874675" w14:paraId="59D39D22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7B263124" w14:textId="77777777" w:rsidR="00874675" w:rsidRDefault="00874675" w:rsidP="00447195">
            <w:r>
              <w:t>1:15 pm – 2:30 pm</w:t>
            </w:r>
          </w:p>
        </w:tc>
        <w:tc>
          <w:tcPr>
            <w:tcW w:w="2419" w:type="dxa"/>
          </w:tcPr>
          <w:p w14:paraId="03382865" w14:textId="2E32DFEA" w:rsidR="00874675" w:rsidRPr="00874675" w:rsidRDefault="00874675" w:rsidP="00447195">
            <w:r w:rsidRPr="00874675">
              <w:t xml:space="preserve">Developing Your </w:t>
            </w:r>
            <w:r>
              <w:t xml:space="preserve">Organization’s </w:t>
            </w:r>
            <w:r w:rsidRPr="00874675">
              <w:t>Leadership Pipeline</w:t>
            </w:r>
          </w:p>
        </w:tc>
        <w:tc>
          <w:tcPr>
            <w:tcW w:w="2298" w:type="dxa"/>
          </w:tcPr>
          <w:p w14:paraId="1C7256FA" w14:textId="38A2D6D2" w:rsidR="00874675" w:rsidRDefault="00874675" w:rsidP="00447195">
            <w:r>
              <w:t>Navigating Benefits Options for Employee Satisfaction</w:t>
            </w:r>
          </w:p>
        </w:tc>
        <w:tc>
          <w:tcPr>
            <w:tcW w:w="2298" w:type="dxa"/>
          </w:tcPr>
          <w:p w14:paraId="697F75B5" w14:textId="230667CA" w:rsidR="00874675" w:rsidRDefault="00874675" w:rsidP="00447195">
            <w:r>
              <w:t>Roundtable Discussion: Exploring Issues in Union Relationships</w:t>
            </w:r>
          </w:p>
        </w:tc>
      </w:tr>
      <w:tr w:rsidR="00874675" w14:paraId="6AC9CE0B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26400F46" w14:textId="77777777" w:rsidR="00874675" w:rsidRDefault="00874675" w:rsidP="00447195">
            <w:r>
              <w:t>2:30 pm – 2:45 pm</w:t>
            </w:r>
          </w:p>
        </w:tc>
        <w:tc>
          <w:tcPr>
            <w:tcW w:w="7015" w:type="dxa"/>
            <w:gridSpan w:val="3"/>
          </w:tcPr>
          <w:p w14:paraId="0296B5D1" w14:textId="77777777" w:rsidR="00874675" w:rsidRDefault="00874675" w:rsidP="00447195">
            <w:r>
              <w:t>Break</w:t>
            </w:r>
          </w:p>
        </w:tc>
      </w:tr>
      <w:tr w:rsidR="00874675" w14:paraId="396D6D45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5AF261E6" w14:textId="77777777" w:rsidR="00874675" w:rsidRDefault="00874675" w:rsidP="00447195">
            <w:r>
              <w:t>2:45 pm – 4:00 pm</w:t>
            </w:r>
          </w:p>
        </w:tc>
        <w:tc>
          <w:tcPr>
            <w:tcW w:w="2419" w:type="dxa"/>
          </w:tcPr>
          <w:p w14:paraId="1FA2A6AC" w14:textId="4821C511" w:rsidR="00874675" w:rsidRDefault="00874675" w:rsidP="00447195">
            <w:r>
              <w:t>Building Staff Capacity through Training, Supervision, and Culture</w:t>
            </w:r>
          </w:p>
        </w:tc>
        <w:tc>
          <w:tcPr>
            <w:tcW w:w="2298" w:type="dxa"/>
          </w:tcPr>
          <w:p w14:paraId="3DE0E076" w14:textId="522EEE4B" w:rsidR="00874675" w:rsidRDefault="00874675" w:rsidP="00447195">
            <w:r>
              <w:t>Employment Law for Managers</w:t>
            </w:r>
          </w:p>
        </w:tc>
        <w:tc>
          <w:tcPr>
            <w:tcW w:w="2298" w:type="dxa"/>
          </w:tcPr>
          <w:p w14:paraId="770FEFBF" w14:textId="77D1BE19" w:rsidR="00874675" w:rsidRDefault="00874675" w:rsidP="00447195">
            <w:r>
              <w:t>Achieving Administrative Functions on a Limited Budget</w:t>
            </w:r>
          </w:p>
        </w:tc>
      </w:tr>
      <w:tr w:rsidR="00874675" w14:paraId="13213228" w14:textId="77777777" w:rsidTr="00447195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3605C5B6" w14:textId="77777777" w:rsidR="00874675" w:rsidRDefault="00874675" w:rsidP="00447195">
            <w:r>
              <w:t>4:00 pm – 4:15 pm</w:t>
            </w:r>
          </w:p>
        </w:tc>
        <w:tc>
          <w:tcPr>
            <w:tcW w:w="7015" w:type="dxa"/>
            <w:gridSpan w:val="3"/>
          </w:tcPr>
          <w:p w14:paraId="167EA233" w14:textId="77777777" w:rsidR="00874675" w:rsidRDefault="00874675" w:rsidP="00447195">
            <w:r>
              <w:t xml:space="preserve">Break </w:t>
            </w:r>
          </w:p>
        </w:tc>
      </w:tr>
      <w:tr w:rsidR="00874675" w14:paraId="3090EBC9" w14:textId="77777777" w:rsidTr="00690A60">
        <w:trPr>
          <w:trHeight w:val="720"/>
        </w:trPr>
        <w:tc>
          <w:tcPr>
            <w:tcW w:w="2335" w:type="dxa"/>
            <w:shd w:val="clear" w:color="auto" w:fill="F2F2F2" w:themeFill="background1" w:themeFillShade="F2"/>
          </w:tcPr>
          <w:p w14:paraId="7B8DE1C6" w14:textId="77777777" w:rsidR="00874675" w:rsidRDefault="00874675" w:rsidP="00447195">
            <w:r>
              <w:t>4:15 pm – 5:30 pm</w:t>
            </w:r>
          </w:p>
        </w:tc>
        <w:tc>
          <w:tcPr>
            <w:tcW w:w="7015" w:type="dxa"/>
            <w:gridSpan w:val="3"/>
          </w:tcPr>
          <w:p w14:paraId="7F71171F" w14:textId="139F9020" w:rsidR="00874675" w:rsidRDefault="00874675" w:rsidP="00447195">
            <w:r>
              <w:t xml:space="preserve">Closing Plenary: </w:t>
            </w:r>
            <w:r w:rsidRPr="00874675">
              <w:t>Liberating the Leader Within You</w:t>
            </w:r>
          </w:p>
        </w:tc>
      </w:tr>
    </w:tbl>
    <w:p w14:paraId="1587F7BF" w14:textId="77777777" w:rsidR="00874675" w:rsidRPr="00874675" w:rsidRDefault="00874675" w:rsidP="00874675"/>
    <w:sectPr w:rsidR="00874675" w:rsidRPr="00874675" w:rsidSect="003E3C3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6B7F" w14:textId="77777777" w:rsidR="007865E7" w:rsidRDefault="007865E7" w:rsidP="008516E7">
      <w:r>
        <w:separator/>
      </w:r>
    </w:p>
  </w:endnote>
  <w:endnote w:type="continuationSeparator" w:id="0">
    <w:p w14:paraId="72826C0A" w14:textId="77777777" w:rsidR="007865E7" w:rsidRDefault="007865E7" w:rsidP="0085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Condensed">
    <w:panose1 w:val="020B0506020204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654283"/>
      <w:docPartObj>
        <w:docPartGallery w:val="Page Numbers (Bottom of Page)"/>
        <w:docPartUnique/>
      </w:docPartObj>
    </w:sdtPr>
    <w:sdtContent>
      <w:p w14:paraId="0DDFEA7B" w14:textId="77777777" w:rsidR="008A700C" w:rsidRDefault="008A700C" w:rsidP="008A70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2333A56" w14:textId="77777777" w:rsidR="008A700C" w:rsidRPr="008A700C" w:rsidRDefault="008A700C" w:rsidP="008A700C">
    <w:pPr>
      <w:pStyle w:val="Footer"/>
      <w:ind w:right="360"/>
      <w:rPr>
        <w:sz w:val="21"/>
        <w:szCs w:val="21"/>
      </w:rPr>
    </w:pPr>
    <w:r>
      <w:rPr>
        <w:sz w:val="21"/>
        <w:szCs w:val="21"/>
      </w:rPr>
      <w:t>© 202</w:t>
    </w:r>
    <w:r w:rsidR="00732EE2">
      <w:rPr>
        <w:sz w:val="21"/>
        <w:szCs w:val="21"/>
      </w:rPr>
      <w:t>3</w:t>
    </w:r>
    <w:r>
      <w:rPr>
        <w:sz w:val="21"/>
        <w:szCs w:val="21"/>
      </w:rPr>
      <w:t xml:space="preserve"> Management Information Exchange, Inc. All Rights Reserved.</w:t>
    </w:r>
    <w:r>
      <w:rPr>
        <w:sz w:val="21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5658520"/>
      <w:docPartObj>
        <w:docPartGallery w:val="Page Numbers (Bottom of Page)"/>
        <w:docPartUnique/>
      </w:docPartObj>
    </w:sdtPr>
    <w:sdtContent>
      <w:p w14:paraId="48CF61D2" w14:textId="77777777" w:rsidR="008A700C" w:rsidRDefault="008A700C" w:rsidP="00F167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E8A335" w14:textId="77777777" w:rsidR="008516E7" w:rsidRPr="008A700C" w:rsidRDefault="00CC2FC2" w:rsidP="008A700C">
    <w:pPr>
      <w:pStyle w:val="Footer"/>
      <w:ind w:right="360"/>
    </w:pPr>
    <w:r w:rsidRPr="008A700C">
      <w:t>© 2022 Management Information Exchange</w:t>
    </w:r>
    <w:r w:rsidR="008A700C" w:rsidRPr="008A700C">
      <w:t>, Inc. All Rights Reserved.</w:t>
    </w:r>
    <w:r w:rsidR="008A700C" w:rsidRPr="008A70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A14F" w14:textId="77777777" w:rsidR="007865E7" w:rsidRDefault="007865E7" w:rsidP="008516E7">
      <w:r>
        <w:separator/>
      </w:r>
    </w:p>
  </w:footnote>
  <w:footnote w:type="continuationSeparator" w:id="0">
    <w:p w14:paraId="0D5B055A" w14:textId="77777777" w:rsidR="007865E7" w:rsidRDefault="007865E7" w:rsidP="0085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1E97" w14:textId="77777777" w:rsidR="008A700C" w:rsidRPr="008A700C" w:rsidRDefault="000155CA">
    <w:pPr>
      <w:pStyle w:val="Header"/>
      <w:rPr>
        <w:rFonts w:ascii="Futura Std Condensed" w:hAnsi="Futura Std Condensed"/>
        <w:sz w:val="32"/>
        <w:szCs w:val="32"/>
      </w:rPr>
    </w:pPr>
    <w:r w:rsidRPr="000155CA">
      <w:rPr>
        <w:rFonts w:cstheme="minorHAnsi"/>
        <w:noProof/>
        <w:color w:val="007197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A0C596" wp14:editId="22C8E688">
              <wp:simplePos x="0" y="0"/>
              <wp:positionH relativeFrom="column">
                <wp:posOffset>4864308</wp:posOffset>
              </wp:positionH>
              <wp:positionV relativeFrom="paragraph">
                <wp:posOffset>239843</wp:posOffset>
              </wp:positionV>
              <wp:extent cx="1611443" cy="31999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1443" cy="3199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ECDF34" w14:textId="77777777" w:rsidR="008A700C" w:rsidRPr="000155CA" w:rsidRDefault="000155CA" w:rsidP="000155CA">
                          <w:pPr>
                            <w:jc w:val="center"/>
                            <w:rPr>
                              <w:rFonts w:ascii="Futura Std Condensed" w:hAnsi="Futura Std Condensed"/>
                              <w:color w:val="007197"/>
                            </w:rPr>
                          </w:pPr>
                          <w:r w:rsidRPr="000155CA">
                            <w:rPr>
                              <w:rFonts w:ascii="Futura Std Condensed" w:hAnsi="Futura Std Condensed"/>
                              <w:color w:val="007197"/>
                            </w:rPr>
                            <w:t>WWW.MIELEGALAID.ORG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0C59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3pt;margin-top:18.9pt;width:126.9pt;height:2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" filled="f" stroked="f" strokeweight=".5pt">
              <v:textbox>
                <w:txbxContent>
                  <w:p w14:paraId="14ECDF34" w14:textId="77777777" w:rsidR="008A700C" w:rsidRPr="000155CA" w:rsidRDefault="000155CA" w:rsidP="000155CA">
                    <w:pPr>
                      <w:jc w:val="center"/>
                      <w:rPr>
                        <w:rFonts w:ascii="Futura Std Condensed" w:hAnsi="Futura Std Condensed"/>
                        <w:color w:val="007197"/>
                      </w:rPr>
                    </w:pPr>
                    <w:r w:rsidRPr="000155CA">
                      <w:rPr>
                        <w:rFonts w:ascii="Futura Std Condensed" w:hAnsi="Futura Std Condensed"/>
                        <w:color w:val="007197"/>
                      </w:rPr>
                      <w:t>WWW.MIELEGALAID.ORG</w:t>
                    </w:r>
                  </w:p>
                </w:txbxContent>
              </v:textbox>
            </v:shape>
          </w:pict>
        </mc:Fallback>
      </mc:AlternateContent>
    </w:r>
    <w:r w:rsidR="008A700C" w:rsidRPr="000155CA">
      <w:rPr>
        <w:noProof/>
        <w:color w:val="007197"/>
      </w:rPr>
      <w:drawing>
        <wp:anchor distT="0" distB="0" distL="114300" distR="114300" simplePos="0" relativeHeight="251669504" behindDoc="0" locked="0" layoutInCell="1" allowOverlap="1" wp14:anchorId="1040BD7C" wp14:editId="1EB1FBDD">
          <wp:simplePos x="0" y="0"/>
          <wp:positionH relativeFrom="column">
            <wp:posOffset>5230495</wp:posOffset>
          </wp:positionH>
          <wp:positionV relativeFrom="paragraph">
            <wp:posOffset>-291579</wp:posOffset>
          </wp:positionV>
          <wp:extent cx="846944" cy="579385"/>
          <wp:effectExtent l="0" t="0" r="4445" b="508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10" t="10650" r="36511" b="48432"/>
                  <a:stretch/>
                </pic:blipFill>
                <pic:spPr bwMode="auto">
                  <a:xfrm>
                    <a:off x="0" y="0"/>
                    <a:ext cx="846944" cy="579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E3" w:rsidRPr="00A56DE3">
      <w:rPr>
        <w:rFonts w:ascii="Futura Std Condensed" w:hAnsi="Futura Std Condensed"/>
        <w:color w:val="007197"/>
        <w:sz w:val="32"/>
        <w:szCs w:val="32"/>
      </w:rPr>
      <w:t>MIE NATIONAL CONFERENCE FOR LEGAL AID ADMINISTRATORS</w:t>
    </w:r>
  </w:p>
  <w:p w14:paraId="1BCB65DE" w14:textId="77777777" w:rsidR="008A700C" w:rsidRPr="008A700C" w:rsidRDefault="00A56DE3" w:rsidP="008A700C">
    <w:pPr>
      <w:pStyle w:val="Header"/>
      <w:rPr>
        <w:rFonts w:cstheme="minorHAnsi"/>
      </w:rPr>
    </w:pPr>
    <w:r>
      <w:rPr>
        <w:rFonts w:cstheme="minorHAnsi"/>
      </w:rPr>
      <w:t>April 18 - 19</w:t>
    </w:r>
    <w:r w:rsidR="00732EE2">
      <w:rPr>
        <w:rFonts w:cstheme="minorHAnsi"/>
      </w:rPr>
      <w:t>, 2023</w:t>
    </w:r>
    <w:r w:rsidR="008A700C" w:rsidRPr="008A700C">
      <w:rPr>
        <w:rFonts w:cstheme="minorHAnsi"/>
      </w:rPr>
      <w:t xml:space="preserve">       |       </w:t>
    </w:r>
    <w:r w:rsidR="00732EE2">
      <w:rPr>
        <w:rFonts w:cstheme="minorHAnsi"/>
      </w:rPr>
      <w:t>A</w:t>
    </w:r>
    <w:r>
      <w:rPr>
        <w:rFonts w:cstheme="minorHAnsi"/>
      </w:rPr>
      <w:t>naheim</w:t>
    </w:r>
    <w:r w:rsidR="00732EE2">
      <w:rPr>
        <w:rFonts w:cstheme="minorHAnsi"/>
      </w:rPr>
      <w:t xml:space="preserve">, </w:t>
    </w:r>
    <w:r>
      <w:rPr>
        <w:rFonts w:cstheme="minorHAnsi"/>
      </w:rPr>
      <w:t>C</w:t>
    </w:r>
    <w:r w:rsidR="00732EE2">
      <w:rPr>
        <w:rFonts w:cstheme="minorHAnsi"/>
      </w:rPr>
      <w:t>A</w:t>
    </w:r>
  </w:p>
  <w:p w14:paraId="650FB569" w14:textId="77777777" w:rsidR="0011666D" w:rsidRDefault="0011666D">
    <w:pPr>
      <w:pStyle w:val="Header"/>
      <w:rPr>
        <w:rFonts w:ascii="Futura Std Condensed" w:hAnsi="Futura Std Condensed"/>
      </w:rPr>
    </w:pPr>
    <w:r>
      <w:rPr>
        <w:rFonts w:ascii="Futura Std Condensed" w:hAnsi="Futura Std Condensed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182182" wp14:editId="11CA3200">
              <wp:simplePos x="0" y="0"/>
              <wp:positionH relativeFrom="margin">
                <wp:posOffset>-426075</wp:posOffset>
              </wp:positionH>
              <wp:positionV relativeFrom="paragraph">
                <wp:posOffset>172554</wp:posOffset>
              </wp:positionV>
              <wp:extent cx="6858000" cy="0"/>
              <wp:effectExtent l="0" t="12700" r="1270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F9A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460590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55pt,13.6pt" to="506.4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" strokecolor="#cf9a2b" strokeweight="2.25pt">
              <v:stroke joinstyle="miter"/>
              <w10:wrap anchorx="margin"/>
            </v:line>
          </w:pict>
        </mc:Fallback>
      </mc:AlternateContent>
    </w:r>
  </w:p>
  <w:p w14:paraId="26AF6D17" w14:textId="77777777" w:rsidR="008A700C" w:rsidRPr="008A700C" w:rsidRDefault="008A700C">
    <w:pPr>
      <w:pStyle w:val="Header"/>
      <w:rPr>
        <w:rFonts w:ascii="Futura Std Condensed" w:hAnsi="Futura Std Condens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A5B3" w14:textId="77777777" w:rsidR="008516E7" w:rsidRDefault="008516E7">
    <w:pPr>
      <w:pStyle w:val="Header"/>
    </w:pPr>
  </w:p>
  <w:p w14:paraId="3F74B46C" w14:textId="77777777" w:rsidR="008516E7" w:rsidRDefault="008516E7">
    <w:pPr>
      <w:pStyle w:val="Header"/>
    </w:pPr>
  </w:p>
  <w:p w14:paraId="7B3A5864" w14:textId="77777777" w:rsidR="008516E7" w:rsidRDefault="008516E7">
    <w:pPr>
      <w:pStyle w:val="Header"/>
    </w:pPr>
  </w:p>
  <w:p w14:paraId="085DE746" w14:textId="77777777" w:rsidR="008516E7" w:rsidRDefault="008516E7">
    <w:pPr>
      <w:pStyle w:val="Header"/>
    </w:pPr>
  </w:p>
  <w:p w14:paraId="157E0E1F" w14:textId="77777777" w:rsidR="008516E7" w:rsidRDefault="008516E7">
    <w:pPr>
      <w:pStyle w:val="Header"/>
    </w:pPr>
  </w:p>
  <w:p w14:paraId="1FF07CC0" w14:textId="77777777" w:rsidR="0011666D" w:rsidRDefault="00116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75"/>
    <w:rsid w:val="000155CA"/>
    <w:rsid w:val="000718F8"/>
    <w:rsid w:val="0011666D"/>
    <w:rsid w:val="002A53EA"/>
    <w:rsid w:val="003677FC"/>
    <w:rsid w:val="003E3C3C"/>
    <w:rsid w:val="00732EE2"/>
    <w:rsid w:val="007865E7"/>
    <w:rsid w:val="007D5F1B"/>
    <w:rsid w:val="008516E7"/>
    <w:rsid w:val="00874675"/>
    <w:rsid w:val="008A700C"/>
    <w:rsid w:val="00A56DE3"/>
    <w:rsid w:val="00AC5349"/>
    <w:rsid w:val="00AE0FC3"/>
    <w:rsid w:val="00CC2FC2"/>
    <w:rsid w:val="00D11F65"/>
    <w:rsid w:val="00F0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48EC9"/>
  <w15:chartTrackingRefBased/>
  <w15:docId w15:val="{E55628E9-77A4-7940-8EEC-22A4BDC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E7"/>
  </w:style>
  <w:style w:type="paragraph" w:styleId="Footer">
    <w:name w:val="footer"/>
    <w:basedOn w:val="Normal"/>
    <w:link w:val="FooterChar"/>
    <w:uiPriority w:val="99"/>
    <w:unhideWhenUsed/>
    <w:rsid w:val="0085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E7"/>
  </w:style>
  <w:style w:type="character" w:styleId="PageNumber">
    <w:name w:val="page number"/>
    <w:basedOn w:val="DefaultParagraphFont"/>
    <w:uiPriority w:val="99"/>
    <w:semiHidden/>
    <w:unhideWhenUsed/>
    <w:rsid w:val="008A700C"/>
  </w:style>
  <w:style w:type="table" w:styleId="TableGrid">
    <w:name w:val="Table Grid"/>
    <w:basedOn w:val="TableNormal"/>
    <w:uiPriority w:val="39"/>
    <w:rsid w:val="0087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red/Desktop/Admin%20Conf%20Template%20USE%20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 Conf Template USE ME.dotx</Template>
  <TotalTime>20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1</cp:revision>
  <dcterms:created xsi:type="dcterms:W3CDTF">2023-03-13T13:42:00Z</dcterms:created>
  <dcterms:modified xsi:type="dcterms:W3CDTF">2023-03-13T17:38:00Z</dcterms:modified>
</cp:coreProperties>
</file>